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445E3" w:rsidRDefault="00CA2E91">
      <w:pPr>
        <w:spacing w:before="240"/>
        <w:jc w:val="center"/>
        <w:rPr>
          <w:u w:val="single"/>
        </w:rPr>
      </w:pPr>
      <w:r>
        <w:rPr>
          <w:u w:val="single"/>
        </w:rPr>
        <w:t>COMUNICATO STAMPA</w:t>
      </w:r>
    </w:p>
    <w:p w14:paraId="00000002" w14:textId="77777777" w:rsidR="006445E3" w:rsidRDefault="00CA2E91">
      <w:pPr>
        <w:spacing w:before="240"/>
        <w:jc w:val="center"/>
        <w:rPr>
          <w:b/>
          <w:sz w:val="32"/>
          <w:szCs w:val="32"/>
        </w:rPr>
      </w:pPr>
      <w:r>
        <w:rPr>
          <w:b/>
          <w:sz w:val="32"/>
          <w:szCs w:val="32"/>
        </w:rPr>
        <w:t>80^ Mostra internazionale d’arte cinematografica di Venezia</w:t>
      </w:r>
    </w:p>
    <w:p w14:paraId="00000004" w14:textId="0A69F179" w:rsidR="006445E3" w:rsidRDefault="00CA2E91" w:rsidP="00CA2E91">
      <w:pPr>
        <w:spacing w:before="240"/>
        <w:jc w:val="center"/>
        <w:rPr>
          <w:b/>
          <w:sz w:val="32"/>
          <w:szCs w:val="32"/>
        </w:rPr>
      </w:pPr>
      <w:r>
        <w:rPr>
          <w:b/>
          <w:sz w:val="32"/>
          <w:szCs w:val="32"/>
        </w:rPr>
        <w:t>presenta in anteprima nazionale</w:t>
      </w:r>
    </w:p>
    <w:p w14:paraId="1D615B3E" w14:textId="77777777" w:rsidR="00CA2E91" w:rsidRDefault="00CA2E91" w:rsidP="00CA2E91">
      <w:pPr>
        <w:spacing w:before="240"/>
        <w:jc w:val="center"/>
        <w:rPr>
          <w:b/>
          <w:sz w:val="32"/>
          <w:szCs w:val="32"/>
        </w:rPr>
      </w:pPr>
    </w:p>
    <w:p w14:paraId="00000005" w14:textId="77777777" w:rsidR="006445E3" w:rsidRDefault="00CA2E91">
      <w:pPr>
        <w:spacing w:before="240"/>
        <w:jc w:val="center"/>
        <w:rPr>
          <w:b/>
          <w:sz w:val="44"/>
          <w:szCs w:val="44"/>
          <w:u w:val="single"/>
        </w:rPr>
      </w:pPr>
      <w:r>
        <w:rPr>
          <w:b/>
          <w:sz w:val="44"/>
          <w:szCs w:val="44"/>
          <w:u w:val="single"/>
        </w:rPr>
        <w:t>URANO ECOSYSTEM:</w:t>
      </w:r>
    </w:p>
    <w:p w14:paraId="00000006" w14:textId="77777777" w:rsidR="006445E3" w:rsidRDefault="00CA2E91">
      <w:pPr>
        <w:spacing w:before="240"/>
        <w:jc w:val="center"/>
        <w:rPr>
          <w:b/>
          <w:sz w:val="32"/>
          <w:szCs w:val="32"/>
          <w:u w:val="single"/>
        </w:rPr>
      </w:pPr>
      <w:r>
        <w:rPr>
          <w:b/>
          <w:sz w:val="32"/>
          <w:szCs w:val="32"/>
          <w:u w:val="single"/>
        </w:rPr>
        <w:t>Financing Film Production 2.0</w:t>
      </w:r>
    </w:p>
    <w:p w14:paraId="00000007" w14:textId="77777777" w:rsidR="006445E3" w:rsidRDefault="00CA2E91">
      <w:pPr>
        <w:spacing w:before="240"/>
        <w:jc w:val="center"/>
        <w:rPr>
          <w:b/>
          <w:sz w:val="32"/>
          <w:szCs w:val="32"/>
        </w:rPr>
      </w:pPr>
      <w:r>
        <w:rPr>
          <w:b/>
          <w:sz w:val="32"/>
          <w:szCs w:val="32"/>
        </w:rPr>
        <w:t>La rivoluzione della produzione cinematografica</w:t>
      </w:r>
    </w:p>
    <w:p w14:paraId="00000008" w14:textId="11BA4619" w:rsidR="006445E3" w:rsidRDefault="006445E3">
      <w:pPr>
        <w:spacing w:before="240"/>
        <w:jc w:val="center"/>
        <w:rPr>
          <w:b/>
          <w:sz w:val="32"/>
          <w:szCs w:val="32"/>
        </w:rPr>
      </w:pPr>
    </w:p>
    <w:p w14:paraId="00000009" w14:textId="77777777" w:rsidR="006445E3" w:rsidRPr="00CA2E91" w:rsidRDefault="00CA2E91">
      <w:pPr>
        <w:spacing w:before="240"/>
        <w:jc w:val="both"/>
        <w:rPr>
          <w:b/>
        </w:rPr>
      </w:pPr>
      <w:r>
        <w:t>In occasione della mostra internazionale d’arte cinematografica di Venezia, l’</w:t>
      </w:r>
      <w:r>
        <w:rPr>
          <w:b/>
        </w:rPr>
        <w:t>8 settembre</w:t>
      </w:r>
      <w:r>
        <w:t xml:space="preserve"> alle ore 14:30 presso l’</w:t>
      </w:r>
      <w:r>
        <w:rPr>
          <w:b/>
        </w:rPr>
        <w:t xml:space="preserve">Hotel Excelsior </w:t>
      </w:r>
      <w:r>
        <w:t xml:space="preserve">nella </w:t>
      </w:r>
      <w:r w:rsidRPr="00CA2E91">
        <w:t>sala “</w:t>
      </w:r>
      <w:r w:rsidRPr="00CA2E91">
        <w:rPr>
          <w:i/>
        </w:rPr>
        <w:t>Red Carpet</w:t>
      </w:r>
      <w:r w:rsidRPr="00CA2E91">
        <w:t xml:space="preserve">”, verrà presentato un innovativo sistema di finanziamento a vantaggio dell’industria del cinema ideato e progettato dalla </w:t>
      </w:r>
      <w:r w:rsidRPr="00CA2E91">
        <w:rPr>
          <w:b/>
        </w:rPr>
        <w:t>URANO ECOSYSTEM</w:t>
      </w:r>
      <w:r w:rsidRPr="00CA2E91">
        <w:t xml:space="preserve"> (società dotata di licenza europea)</w:t>
      </w:r>
      <w:r w:rsidRPr="00CA2E91">
        <w:rPr>
          <w:b/>
        </w:rPr>
        <w:t>.</w:t>
      </w:r>
    </w:p>
    <w:p w14:paraId="0000000A" w14:textId="77777777" w:rsidR="006445E3" w:rsidRPr="00CA2E91" w:rsidRDefault="00CA2E91">
      <w:pPr>
        <w:spacing w:before="240"/>
        <w:jc w:val="both"/>
      </w:pPr>
      <w:r w:rsidRPr="00CA2E91">
        <w:rPr>
          <w:b/>
        </w:rPr>
        <w:br/>
      </w:r>
      <w:r w:rsidRPr="00CA2E91">
        <w:t xml:space="preserve">Attraverso la sigla di un innovativo contratto di finanziamento, stipulato con le società di produzione e distribuzione cinematografica (già siglato accordi con </w:t>
      </w:r>
      <w:r w:rsidRPr="00CA2E91">
        <w:rPr>
          <w:i/>
        </w:rPr>
        <w:t>Cine Alliance SRL</w:t>
      </w:r>
      <w:r w:rsidRPr="00CA2E91">
        <w:t xml:space="preserve">), </w:t>
      </w:r>
      <w:r w:rsidRPr="00CA2E91">
        <w:rPr>
          <w:b/>
        </w:rPr>
        <w:t>Urano</w:t>
      </w:r>
      <w:r w:rsidRPr="00CA2E91">
        <w:t xml:space="preserve"> ha l’ambizione di diventare un attore principale nel panorama cinematografico mondiale, grazie ai suoi innovativi NFT finanziari finalizzati (denominati FFT), che consentiranno ai produttori di poter reperire dal mercato risorse utili allo sviluppo e la distribuzione sul mercato della pellicola oggetto dell’operazione.</w:t>
      </w:r>
    </w:p>
    <w:p w14:paraId="0000000B" w14:textId="77777777" w:rsidR="006445E3" w:rsidRPr="00CA2E91" w:rsidRDefault="00CA2E91">
      <w:pPr>
        <w:spacing w:before="240"/>
        <w:jc w:val="both"/>
      </w:pPr>
      <w:r w:rsidRPr="00CA2E91">
        <w:t xml:space="preserve">Il sistema garantisce ai finanziatori che acquisteranno gli appositi FFT sul sito di Urano, una </w:t>
      </w:r>
      <w:r w:rsidRPr="00CA2E91">
        <w:rPr>
          <w:b/>
        </w:rPr>
        <w:t xml:space="preserve">rendicontazione trasparente </w:t>
      </w:r>
      <w:r w:rsidRPr="00CA2E91">
        <w:t xml:space="preserve">e la </w:t>
      </w:r>
      <w:r w:rsidRPr="00CA2E91">
        <w:rPr>
          <w:b/>
        </w:rPr>
        <w:t xml:space="preserve">divisione di tutti gli utili </w:t>
      </w:r>
      <w:r w:rsidRPr="00CA2E91">
        <w:t>generati dai diritti del film, di cui Urano sarà comproprietaria, insieme alla community.</w:t>
      </w:r>
    </w:p>
    <w:p w14:paraId="0000000C" w14:textId="77777777" w:rsidR="006445E3" w:rsidRPr="00CA2E91" w:rsidRDefault="00CA2E91">
      <w:pPr>
        <w:spacing w:before="240"/>
        <w:jc w:val="both"/>
      </w:pPr>
      <w:r w:rsidRPr="00CA2E91">
        <w:t xml:space="preserve">I film potranno ovviamente </w:t>
      </w:r>
      <w:r w:rsidRPr="00CA2E91">
        <w:rPr>
          <w:b/>
        </w:rPr>
        <w:t>accedere ai fondi pubblici</w:t>
      </w:r>
      <w:r w:rsidRPr="00CA2E91">
        <w:t xml:space="preserve"> destinati al sostegno del cinema, che supporteranno l’economia del progetto.</w:t>
      </w:r>
    </w:p>
    <w:p w14:paraId="0000000D" w14:textId="77777777" w:rsidR="006445E3" w:rsidRPr="00CA2E91" w:rsidRDefault="00CA2E91">
      <w:pPr>
        <w:spacing w:before="240"/>
        <w:jc w:val="both"/>
      </w:pPr>
      <w:r w:rsidRPr="00CA2E91">
        <w:t xml:space="preserve">L’incontro sarà moderato da </w:t>
      </w:r>
      <w:r w:rsidRPr="00CA2E91">
        <w:rPr>
          <w:b/>
        </w:rPr>
        <w:t>Francesco Caprioli</w:t>
      </w:r>
      <w:r w:rsidRPr="00CA2E91">
        <w:t xml:space="preserve"> (</w:t>
      </w:r>
      <w:proofErr w:type="spellStart"/>
      <w:r w:rsidRPr="00CA2E91">
        <w:t>President</w:t>
      </w:r>
      <w:proofErr w:type="spellEnd"/>
      <w:r w:rsidRPr="00CA2E91">
        <w:t xml:space="preserve">, Art 3shold Ltd), </w:t>
      </w:r>
      <w:r w:rsidRPr="00CA2E91">
        <w:rPr>
          <w:b/>
        </w:rPr>
        <w:t xml:space="preserve">Corrado </w:t>
      </w:r>
      <w:proofErr w:type="spellStart"/>
      <w:r w:rsidRPr="00CA2E91">
        <w:rPr>
          <w:b/>
        </w:rPr>
        <w:t>Rovesti</w:t>
      </w:r>
      <w:proofErr w:type="spellEnd"/>
      <w:r w:rsidRPr="00CA2E91">
        <w:t xml:space="preserve"> (</w:t>
      </w:r>
      <w:proofErr w:type="spellStart"/>
      <w:r w:rsidRPr="00CA2E91">
        <w:t>President</w:t>
      </w:r>
      <w:proofErr w:type="spellEnd"/>
      <w:r w:rsidRPr="00CA2E91">
        <w:t xml:space="preserve">, </w:t>
      </w:r>
      <w:proofErr w:type="spellStart"/>
      <w:r w:rsidRPr="00CA2E91">
        <w:t>Tecnoitaliaconsulting</w:t>
      </w:r>
      <w:proofErr w:type="spellEnd"/>
      <w:r w:rsidRPr="00CA2E91">
        <w:t xml:space="preserve"> SRL) e </w:t>
      </w:r>
      <w:r w:rsidRPr="00CA2E91">
        <w:rPr>
          <w:b/>
        </w:rPr>
        <w:t xml:space="preserve">Laura Susanne </w:t>
      </w:r>
      <w:proofErr w:type="spellStart"/>
      <w:r w:rsidRPr="00CA2E91">
        <w:rPr>
          <w:b/>
        </w:rPr>
        <w:t>Ruedeberg</w:t>
      </w:r>
      <w:proofErr w:type="spellEnd"/>
      <w:r w:rsidRPr="00CA2E91">
        <w:t xml:space="preserve"> (Executive Producer) e sarà l’occasione per scoprire i dettagli di questo ambizioso ed innovativo sistema volto a diventare una nuova frontiera per il cinema e l’intrattenimento a livello mondiale.</w:t>
      </w:r>
    </w:p>
    <w:p w14:paraId="0000000E" w14:textId="77777777" w:rsidR="006445E3" w:rsidRPr="00CA2E91" w:rsidRDefault="00CA2E91">
      <w:pPr>
        <w:spacing w:before="240"/>
      </w:pPr>
      <w:r w:rsidRPr="00CA2E91">
        <w:t>Durante la presentazione verranno proiettati in anteprima i primi progetti sostenuti dalla Urano Entertainment, come esempio concreto di realizzazione:</w:t>
      </w:r>
    </w:p>
    <w:p w14:paraId="0000000F" w14:textId="307C6C8D" w:rsidR="006445E3" w:rsidRPr="00CA2E91" w:rsidRDefault="00CA2E91">
      <w:pPr>
        <w:numPr>
          <w:ilvl w:val="0"/>
          <w:numId w:val="4"/>
        </w:numPr>
        <w:spacing w:before="240"/>
        <w:rPr>
          <w:lang w:val="en-US"/>
        </w:rPr>
      </w:pPr>
      <w:r w:rsidRPr="00CA2E91">
        <w:rPr>
          <w:lang w:val="en-US"/>
        </w:rPr>
        <w:lastRenderedPageBreak/>
        <w:t>“</w:t>
      </w:r>
      <w:r w:rsidRPr="00CA2E91">
        <w:rPr>
          <w:b/>
          <w:lang w:val="en-US"/>
        </w:rPr>
        <w:t>Moods behind the scenes</w:t>
      </w:r>
      <w:r w:rsidRPr="00CA2E91">
        <w:rPr>
          <w:lang w:val="en-US"/>
        </w:rPr>
        <w:t xml:space="preserve">”: trailer commedia - </w:t>
      </w:r>
      <w:r w:rsidRPr="00CA2E91">
        <w:rPr>
          <w:b/>
          <w:lang w:val="en-US"/>
        </w:rPr>
        <w:t xml:space="preserve">Romano </w:t>
      </w:r>
      <w:r w:rsidRPr="00CA2E91">
        <w:rPr>
          <w:b/>
          <w:lang w:val="en-US"/>
        </w:rPr>
        <w:tab/>
      </w:r>
      <w:proofErr w:type="spellStart"/>
      <w:r w:rsidRPr="00CA2E91">
        <w:rPr>
          <w:b/>
          <w:lang w:val="en-US"/>
        </w:rPr>
        <w:t>Usai</w:t>
      </w:r>
      <w:proofErr w:type="spellEnd"/>
      <w:r w:rsidRPr="00CA2E91">
        <w:rPr>
          <w:lang w:val="en-US"/>
        </w:rPr>
        <w:t xml:space="preserve"> (</w:t>
      </w:r>
      <w:proofErr w:type="spellStart"/>
      <w:r w:rsidRPr="00CA2E91">
        <w:rPr>
          <w:lang w:val="en-US"/>
        </w:rPr>
        <w:t>Regista</w:t>
      </w:r>
      <w:proofErr w:type="spellEnd"/>
      <w:r w:rsidRPr="00CA2E91">
        <w:rPr>
          <w:lang w:val="en-US"/>
        </w:rPr>
        <w:t>),</w:t>
      </w:r>
      <w:r w:rsidRPr="00CA2E91">
        <w:rPr>
          <w:b/>
          <w:lang w:val="en-US"/>
        </w:rPr>
        <w:t xml:space="preserve"> Laura Susanne </w:t>
      </w:r>
      <w:proofErr w:type="spellStart"/>
      <w:r w:rsidRPr="00CA2E91">
        <w:rPr>
          <w:b/>
          <w:lang w:val="en-US"/>
        </w:rPr>
        <w:t>Ruedeberg</w:t>
      </w:r>
      <w:proofErr w:type="spellEnd"/>
      <w:r w:rsidRPr="00CA2E91">
        <w:rPr>
          <w:lang w:val="en-US"/>
        </w:rPr>
        <w:t xml:space="preserve"> (Executive Producer), </w:t>
      </w:r>
      <w:proofErr w:type="spellStart"/>
      <w:r w:rsidRPr="00CA2E91">
        <w:rPr>
          <w:b/>
          <w:lang w:val="en-US"/>
        </w:rPr>
        <w:t>Ema</w:t>
      </w:r>
      <w:proofErr w:type="spellEnd"/>
      <w:r w:rsidRPr="00CA2E91">
        <w:rPr>
          <w:b/>
          <w:lang w:val="en-US"/>
        </w:rPr>
        <w:t xml:space="preserve"> Andrea</w:t>
      </w:r>
      <w:r w:rsidRPr="00CA2E91">
        <w:rPr>
          <w:lang w:val="en-US"/>
        </w:rPr>
        <w:t xml:space="preserve"> (Actress);</w:t>
      </w:r>
      <w:r w:rsidRPr="00CA2E91">
        <w:rPr>
          <w:lang w:val="en-US"/>
        </w:rPr>
        <w:br/>
      </w:r>
    </w:p>
    <w:p w14:paraId="00000010" w14:textId="3ACCDBF0" w:rsidR="006445E3" w:rsidRPr="00CA2E91" w:rsidRDefault="00CA2E91">
      <w:pPr>
        <w:numPr>
          <w:ilvl w:val="0"/>
          <w:numId w:val="3"/>
        </w:numPr>
      </w:pPr>
      <w:r w:rsidRPr="00CA2E91">
        <w:t>“</w:t>
      </w:r>
      <w:r w:rsidRPr="00CA2E91">
        <w:rPr>
          <w:b/>
        </w:rPr>
        <w:t xml:space="preserve">Mino </w:t>
      </w:r>
      <w:r w:rsidRPr="00CA2E91">
        <w:rPr>
          <w:b/>
        </w:rPr>
        <w:tab/>
        <w:t>Green Panda</w:t>
      </w:r>
      <w:r w:rsidRPr="00CA2E91">
        <w:t>”: trailer serie tv animata a tema ambientale per b</w:t>
      </w:r>
      <w:r>
        <w:t>ambini</w:t>
      </w:r>
      <w:r w:rsidRPr="00CA2E91">
        <w:t xml:space="preserve"> di età prescolare – </w:t>
      </w:r>
      <w:r w:rsidRPr="00CA2E91">
        <w:rPr>
          <w:b/>
        </w:rPr>
        <w:t>Adriano Bonfanti</w:t>
      </w:r>
      <w:r w:rsidRPr="00CA2E91">
        <w:t xml:space="preserve"> (Tv Author), </w:t>
      </w:r>
      <w:r w:rsidRPr="00CA2E91">
        <w:rPr>
          <w:b/>
        </w:rPr>
        <w:t xml:space="preserve">Greta </w:t>
      </w:r>
      <w:r w:rsidRPr="00CA2E91">
        <w:rPr>
          <w:b/>
        </w:rPr>
        <w:tab/>
        <w:t>Rey</w:t>
      </w:r>
      <w:r w:rsidRPr="00CA2E91">
        <w:t xml:space="preserve"> (Influencer), </w:t>
      </w:r>
      <w:r w:rsidRPr="00CA2E91">
        <w:rPr>
          <w:b/>
        </w:rPr>
        <w:t>Riccardo Mazzoli</w:t>
      </w:r>
      <w:r w:rsidRPr="00CA2E91">
        <w:t xml:space="preserve"> (Cartoon Director);</w:t>
      </w:r>
      <w:r w:rsidRPr="00CA2E91">
        <w:br/>
      </w:r>
    </w:p>
    <w:p w14:paraId="00000011" w14:textId="77777777" w:rsidR="006445E3" w:rsidRPr="00CA2E91" w:rsidRDefault="00CA2E91">
      <w:pPr>
        <w:numPr>
          <w:ilvl w:val="0"/>
          <w:numId w:val="1"/>
        </w:numPr>
      </w:pPr>
      <w:r w:rsidRPr="00CA2E91">
        <w:t>“</w:t>
      </w:r>
      <w:r w:rsidRPr="00CA2E91">
        <w:rPr>
          <w:b/>
        </w:rPr>
        <w:t xml:space="preserve">Killer </w:t>
      </w:r>
      <w:r w:rsidRPr="00CA2E91">
        <w:rPr>
          <w:b/>
        </w:rPr>
        <w:tab/>
        <w:t>clowns</w:t>
      </w:r>
      <w:r w:rsidRPr="00CA2E91">
        <w:t xml:space="preserve">”: trailer film horror – </w:t>
      </w:r>
      <w:r w:rsidRPr="00CA2E91">
        <w:rPr>
          <w:b/>
        </w:rPr>
        <w:t xml:space="preserve">Giorgio Bruno </w:t>
      </w:r>
      <w:r w:rsidRPr="00CA2E91">
        <w:t xml:space="preserve">(Director), </w:t>
      </w:r>
      <w:r w:rsidRPr="00CA2E91">
        <w:rPr>
          <w:b/>
        </w:rPr>
        <w:t xml:space="preserve">Daniele </w:t>
      </w:r>
      <w:proofErr w:type="spellStart"/>
      <w:r w:rsidRPr="00CA2E91">
        <w:rPr>
          <w:b/>
        </w:rPr>
        <w:t>Gramiccia</w:t>
      </w:r>
      <w:proofErr w:type="spellEnd"/>
      <w:r w:rsidRPr="00CA2E91">
        <w:t xml:space="preserve"> (Producer), </w:t>
      </w:r>
      <w:r w:rsidRPr="00CA2E91">
        <w:rPr>
          <w:b/>
        </w:rPr>
        <w:t xml:space="preserve">Martina </w:t>
      </w:r>
      <w:r w:rsidRPr="00CA2E91">
        <w:rPr>
          <w:b/>
        </w:rPr>
        <w:tab/>
        <w:t>Marotta</w:t>
      </w:r>
      <w:r w:rsidRPr="00CA2E91">
        <w:t xml:space="preserve"> (</w:t>
      </w:r>
      <w:proofErr w:type="spellStart"/>
      <w:r w:rsidRPr="00CA2E91">
        <w:t>Actress</w:t>
      </w:r>
      <w:proofErr w:type="spellEnd"/>
      <w:r w:rsidRPr="00CA2E91">
        <w:t xml:space="preserve">), </w:t>
      </w:r>
      <w:r w:rsidRPr="00CA2E91">
        <w:rPr>
          <w:b/>
        </w:rPr>
        <w:t>Martina Tirone</w:t>
      </w:r>
      <w:r w:rsidRPr="00CA2E91">
        <w:t xml:space="preserve"> (</w:t>
      </w:r>
      <w:proofErr w:type="spellStart"/>
      <w:r w:rsidRPr="00CA2E91">
        <w:t>Actress</w:t>
      </w:r>
      <w:proofErr w:type="spellEnd"/>
      <w:r w:rsidRPr="00CA2E91">
        <w:t>);</w:t>
      </w:r>
      <w:r w:rsidRPr="00CA2E91">
        <w:br/>
      </w:r>
    </w:p>
    <w:p w14:paraId="00000013" w14:textId="10945495" w:rsidR="006445E3" w:rsidRPr="00CA2E91" w:rsidRDefault="00CA2E91" w:rsidP="00CA2E91">
      <w:pPr>
        <w:numPr>
          <w:ilvl w:val="0"/>
          <w:numId w:val="2"/>
        </w:numPr>
        <w:spacing w:after="240"/>
      </w:pPr>
      <w:r w:rsidRPr="00CA2E91">
        <w:t>“</w:t>
      </w:r>
      <w:r w:rsidRPr="00CA2E91">
        <w:rPr>
          <w:b/>
        </w:rPr>
        <w:t>Big Brother</w:t>
      </w:r>
      <w:r w:rsidRPr="00CA2E91">
        <w:t xml:space="preserve">”: trailer musical in due atti (Libero adattamento del romanzo del 1984 di George Orwell) </w:t>
      </w:r>
      <w:proofErr w:type="gramStart"/>
      <w:r w:rsidRPr="00CA2E91">
        <w:t xml:space="preserve">–  </w:t>
      </w:r>
      <w:r w:rsidRPr="00CA2E91">
        <w:rPr>
          <w:b/>
        </w:rPr>
        <w:t>Stefano</w:t>
      </w:r>
      <w:proofErr w:type="gramEnd"/>
      <w:r w:rsidRPr="00CA2E91">
        <w:rPr>
          <w:b/>
        </w:rPr>
        <w:t xml:space="preserve"> </w:t>
      </w:r>
      <w:proofErr w:type="spellStart"/>
      <w:r w:rsidRPr="00CA2E91">
        <w:rPr>
          <w:b/>
        </w:rPr>
        <w:t>Burbi</w:t>
      </w:r>
      <w:proofErr w:type="spellEnd"/>
      <w:r w:rsidRPr="00CA2E91">
        <w:t xml:space="preserve"> (Maestro - Compositore)</w:t>
      </w:r>
      <w:r>
        <w:t>;</w:t>
      </w:r>
    </w:p>
    <w:p w14:paraId="00000014" w14:textId="77777777" w:rsidR="006445E3" w:rsidRPr="00CA2E91" w:rsidRDefault="00CA2E91">
      <w:pPr>
        <w:numPr>
          <w:ilvl w:val="0"/>
          <w:numId w:val="2"/>
        </w:numPr>
        <w:spacing w:before="240" w:after="240"/>
      </w:pPr>
      <w:r w:rsidRPr="00CA2E91">
        <w:t xml:space="preserve">Ed infine per la sezione Arte e Moda i pezzi unici della collezione della fashion designer </w:t>
      </w:r>
      <w:r w:rsidRPr="00CA2E91">
        <w:rPr>
          <w:b/>
        </w:rPr>
        <w:t xml:space="preserve">Maria Giovanna Costa </w:t>
      </w:r>
      <w:r w:rsidRPr="00CA2E91">
        <w:t xml:space="preserve">alla presenza dell’artista </w:t>
      </w:r>
      <w:r w:rsidRPr="00CA2E91">
        <w:rPr>
          <w:b/>
        </w:rPr>
        <w:t xml:space="preserve">Giuliano Grittini </w:t>
      </w:r>
      <w:r w:rsidRPr="00CA2E91">
        <w:t>e con le opere di</w:t>
      </w:r>
      <w:r w:rsidRPr="00CA2E91">
        <w:rPr>
          <w:b/>
        </w:rPr>
        <w:t xml:space="preserve"> Nouveau Citroen</w:t>
      </w:r>
      <w:r w:rsidRPr="00CA2E91">
        <w:t>.</w:t>
      </w:r>
    </w:p>
    <w:p w14:paraId="5C81298E" w14:textId="3B7432B5" w:rsidR="00CA2E91" w:rsidRDefault="002B476F" w:rsidP="002B476F">
      <w:pPr>
        <w:spacing w:before="240"/>
        <w:ind w:left="360"/>
      </w:pPr>
      <w:r>
        <w:t>L</w:t>
      </w:r>
      <w:r w:rsidRPr="002B476F">
        <w:t xml:space="preserve">'evento è sostenuto da </w:t>
      </w:r>
      <w:r w:rsidRPr="002B476F">
        <w:rPr>
          <w:b/>
          <w:bCs/>
        </w:rPr>
        <w:t>Bonaventura Maschio</w:t>
      </w:r>
      <w:r w:rsidRPr="002B476F">
        <w:t xml:space="preserve">, con cocktails dedicati negli spazi </w:t>
      </w:r>
      <w:r w:rsidRPr="002B476F">
        <w:rPr>
          <w:b/>
          <w:bCs/>
        </w:rPr>
        <w:t>Edipo Re</w:t>
      </w:r>
      <w:r w:rsidRPr="002B476F">
        <w:t xml:space="preserve"> by Edipo Re, e una cena per gli investitori</w:t>
      </w:r>
      <w:r>
        <w:t>.</w:t>
      </w:r>
    </w:p>
    <w:p w14:paraId="2B967D79" w14:textId="77777777" w:rsidR="002B476F" w:rsidRDefault="002B476F" w:rsidP="00CA2E91">
      <w:pPr>
        <w:spacing w:line="240" w:lineRule="auto"/>
        <w:ind w:left="720"/>
        <w:rPr>
          <w:lang w:val="it-IT"/>
        </w:rPr>
      </w:pPr>
    </w:p>
    <w:p w14:paraId="20ECA827" w14:textId="77777777" w:rsidR="002B476F" w:rsidRDefault="002B476F" w:rsidP="00CA2E91">
      <w:pPr>
        <w:spacing w:line="240" w:lineRule="auto"/>
        <w:ind w:left="720"/>
        <w:rPr>
          <w:lang w:val="it-IT"/>
        </w:rPr>
      </w:pPr>
    </w:p>
    <w:p w14:paraId="00000015" w14:textId="475848C6" w:rsidR="006445E3" w:rsidRPr="00CA2E91" w:rsidRDefault="00CA2E91" w:rsidP="00CA2E91">
      <w:pPr>
        <w:spacing w:line="240" w:lineRule="auto"/>
        <w:ind w:left="720"/>
        <w:rPr>
          <w:b/>
          <w:lang w:val="en-US"/>
        </w:rPr>
      </w:pPr>
      <w:r w:rsidRPr="00A44984">
        <w:rPr>
          <w:lang w:val="en-US"/>
        </w:rPr>
        <w:br/>
      </w:r>
      <w:r w:rsidRPr="00CA2E91">
        <w:rPr>
          <w:b/>
          <w:lang w:val="en-US"/>
        </w:rPr>
        <w:t>URANO ECOSYSTEM: FINANCING FILM PRODUCTION 2.0</w:t>
      </w:r>
    </w:p>
    <w:p w14:paraId="00000016" w14:textId="77777777" w:rsidR="006445E3" w:rsidRPr="00CA2E91" w:rsidRDefault="00CA2E91" w:rsidP="00CA2E91">
      <w:pPr>
        <w:spacing w:line="240" w:lineRule="auto"/>
        <w:ind w:left="720"/>
        <w:rPr>
          <w:u w:val="single"/>
        </w:rPr>
      </w:pPr>
      <w:r w:rsidRPr="00CA2E91">
        <w:rPr>
          <w:u w:val="single"/>
        </w:rPr>
        <w:t>8 SETTEMBRE 2023 – DALLE ORE 14:30 ALLE 16:30</w:t>
      </w:r>
    </w:p>
    <w:p w14:paraId="00000017" w14:textId="77777777" w:rsidR="006445E3" w:rsidRPr="00CA2E91" w:rsidRDefault="00CA2E91" w:rsidP="00CA2E91">
      <w:pPr>
        <w:spacing w:line="240" w:lineRule="auto"/>
        <w:ind w:left="720"/>
      </w:pPr>
      <w:r w:rsidRPr="00CA2E91">
        <w:rPr>
          <w:b/>
        </w:rPr>
        <w:t>HOTEL EXCELSIOR</w:t>
      </w:r>
      <w:r w:rsidRPr="00CA2E91">
        <w:t xml:space="preserve"> – Lido di Venezia</w:t>
      </w:r>
    </w:p>
    <w:p w14:paraId="00000018" w14:textId="77777777" w:rsidR="006445E3" w:rsidRPr="00CA2E91" w:rsidRDefault="00CA2E91" w:rsidP="00CA2E91">
      <w:pPr>
        <w:spacing w:line="240" w:lineRule="auto"/>
        <w:ind w:left="720"/>
      </w:pPr>
      <w:r w:rsidRPr="00CA2E91">
        <w:t>“</w:t>
      </w:r>
      <w:r w:rsidRPr="00CA2E91">
        <w:rPr>
          <w:i/>
        </w:rPr>
        <w:t>Spazio Incontri - Sala Red Carpet</w:t>
      </w:r>
      <w:r w:rsidRPr="00CA2E91">
        <w:t>”</w:t>
      </w:r>
    </w:p>
    <w:p w14:paraId="67188BB2" w14:textId="77777777" w:rsidR="00A44984" w:rsidRDefault="00A44984">
      <w:pPr>
        <w:spacing w:before="240"/>
        <w:ind w:left="720"/>
        <w:rPr>
          <w:b/>
          <w:bCs/>
          <w:lang w:val="en-US"/>
        </w:rPr>
      </w:pPr>
    </w:p>
    <w:p w14:paraId="00000019" w14:textId="79B670F6" w:rsidR="006445E3" w:rsidRPr="00A44984" w:rsidRDefault="00A44984">
      <w:pPr>
        <w:spacing w:before="240"/>
        <w:ind w:left="720"/>
        <w:rPr>
          <w:b/>
          <w:bCs/>
          <w:color w:val="1155CC"/>
          <w:u w:val="single"/>
          <w:lang w:val="en-US"/>
        </w:rPr>
      </w:pPr>
      <w:r w:rsidRPr="00A44984">
        <w:rPr>
          <w:b/>
          <w:bCs/>
          <w:lang w:val="en-US"/>
        </w:rPr>
        <w:t xml:space="preserve">Live streaming in: </w:t>
      </w:r>
      <w:hyperlink r:id="rId5" w:history="1">
        <w:r w:rsidRPr="00A44984">
          <w:rPr>
            <w:rStyle w:val="Collegamentoipertestuale"/>
            <w:b/>
            <w:bCs/>
            <w:lang w:val="en-US"/>
          </w:rPr>
          <w:t>https://urano.finance/</w:t>
        </w:r>
      </w:hyperlink>
    </w:p>
    <w:p w14:paraId="0000001A" w14:textId="77777777" w:rsidR="006445E3" w:rsidRPr="00A44984" w:rsidRDefault="00CA2E91">
      <w:pPr>
        <w:spacing w:before="240"/>
        <w:ind w:left="720"/>
        <w:rPr>
          <w:color w:val="1155CC"/>
          <w:u w:val="single"/>
          <w:lang w:val="en-US"/>
        </w:rPr>
      </w:pPr>
      <w:r w:rsidRPr="00A44984">
        <w:rPr>
          <w:color w:val="1155CC"/>
          <w:u w:val="single"/>
          <w:lang w:val="en-US"/>
        </w:rPr>
        <w:br/>
      </w:r>
    </w:p>
    <w:p w14:paraId="0000001B" w14:textId="77777777" w:rsidR="006445E3" w:rsidRDefault="00CA2E91" w:rsidP="00CA2E91">
      <w:pPr>
        <w:spacing w:line="240" w:lineRule="auto"/>
        <w:ind w:left="720"/>
        <w:jc w:val="center"/>
        <w:rPr>
          <w:b/>
        </w:rPr>
      </w:pPr>
      <w:r>
        <w:rPr>
          <w:b/>
        </w:rPr>
        <w:t xml:space="preserve">Ufficio stampa Daniela Chessa </w:t>
      </w:r>
      <w:proofErr w:type="spellStart"/>
      <w:r>
        <w:rPr>
          <w:b/>
        </w:rPr>
        <w:t>Communication</w:t>
      </w:r>
      <w:proofErr w:type="spellEnd"/>
      <w:r>
        <w:rPr>
          <w:b/>
        </w:rPr>
        <w:t xml:space="preserve"> – </w:t>
      </w:r>
      <w:proofErr w:type="spellStart"/>
      <w:r>
        <w:rPr>
          <w:b/>
        </w:rPr>
        <w:t>etrA</w:t>
      </w:r>
      <w:proofErr w:type="spellEnd"/>
    </w:p>
    <w:p w14:paraId="0000001C" w14:textId="77777777" w:rsidR="006445E3" w:rsidRDefault="00CA2E91" w:rsidP="00CA2E91">
      <w:pPr>
        <w:spacing w:line="240" w:lineRule="auto"/>
        <w:ind w:left="720"/>
        <w:jc w:val="center"/>
      </w:pPr>
      <w:r>
        <w:t>chessa.stampa@gmail.com – recapito 347.7868350</w:t>
      </w:r>
    </w:p>
    <w:p w14:paraId="0000001D" w14:textId="77777777" w:rsidR="006445E3" w:rsidRDefault="006445E3">
      <w:pPr>
        <w:spacing w:before="240"/>
        <w:ind w:left="720"/>
      </w:pPr>
    </w:p>
    <w:sectPr w:rsidR="006445E3">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2160B"/>
    <w:multiLevelType w:val="multilevel"/>
    <w:tmpl w:val="BD363D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7535FE"/>
    <w:multiLevelType w:val="multilevel"/>
    <w:tmpl w:val="32A2F6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7671DF1"/>
    <w:multiLevelType w:val="multilevel"/>
    <w:tmpl w:val="B9EE8A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0421ABC"/>
    <w:multiLevelType w:val="multilevel"/>
    <w:tmpl w:val="8698EA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95593059">
    <w:abstractNumId w:val="3"/>
  </w:num>
  <w:num w:numId="2" w16cid:durableId="914978512">
    <w:abstractNumId w:val="0"/>
  </w:num>
  <w:num w:numId="3" w16cid:durableId="1955092185">
    <w:abstractNumId w:val="2"/>
  </w:num>
  <w:num w:numId="4" w16cid:durableId="289944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5E3"/>
    <w:rsid w:val="002B476F"/>
    <w:rsid w:val="006445E3"/>
    <w:rsid w:val="00A44984"/>
    <w:rsid w:val="00CA2E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67A4B1E"/>
  <w15:docId w15:val="{1A503491-0535-604C-A5CB-00211B096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 w:type="character" w:styleId="Collegamentoipertestuale">
    <w:name w:val="Hyperlink"/>
    <w:basedOn w:val="Carpredefinitoparagrafo"/>
    <w:uiPriority w:val="99"/>
    <w:unhideWhenUsed/>
    <w:rsid w:val="00A44984"/>
    <w:rPr>
      <w:color w:val="0000FF" w:themeColor="hyperlink"/>
      <w:u w:val="single"/>
    </w:rPr>
  </w:style>
  <w:style w:type="character" w:styleId="Menzionenonrisolta">
    <w:name w:val="Unresolved Mention"/>
    <w:basedOn w:val="Carpredefinitoparagrafo"/>
    <w:uiPriority w:val="99"/>
    <w:semiHidden/>
    <w:unhideWhenUsed/>
    <w:rsid w:val="00A449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rano.fina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481</Words>
  <Characters>2745</Characters>
  <Application>Microsoft Office Word</Application>
  <DocSecurity>0</DocSecurity>
  <Lines>22</Lines>
  <Paragraphs>6</Paragraphs>
  <ScaleCrop>false</ScaleCrop>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Daniela Chessa</cp:lastModifiedBy>
  <cp:revision>4</cp:revision>
  <dcterms:created xsi:type="dcterms:W3CDTF">2023-08-29T10:20:00Z</dcterms:created>
  <dcterms:modified xsi:type="dcterms:W3CDTF">2023-08-29T17:20:00Z</dcterms:modified>
</cp:coreProperties>
</file>